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BC10" w14:textId="77777777" w:rsidR="005860ED" w:rsidRPr="005860ED" w:rsidRDefault="005860ED" w:rsidP="00B42E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0ED">
        <w:rPr>
          <w:rFonts w:ascii="Times New Roman" w:hAnsi="Times New Roman" w:cs="Times New Roman"/>
          <w:b/>
          <w:sz w:val="28"/>
          <w:szCs w:val="28"/>
        </w:rPr>
        <w:t>Права и обязанности граждан и общественных организаций в области противодействия экстремизму и терроризму</w:t>
      </w:r>
    </w:p>
    <w:p w14:paraId="74F09D2F" w14:textId="77777777" w:rsidR="005860ED" w:rsidRDefault="005860ED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AF914" w14:textId="77777777" w:rsidR="004125FF" w:rsidRPr="004125FF" w:rsidRDefault="004125FF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FF">
        <w:rPr>
          <w:rFonts w:ascii="Times New Roman" w:hAnsi="Times New Roman" w:cs="Times New Roman"/>
          <w:sz w:val="28"/>
          <w:szCs w:val="28"/>
        </w:rPr>
        <w:t>Современная общегосударственная система противодействия терроризму направлена на выявление, предупреждение и профилактику, пресечение, раскрытие и расследование экстремистской и террористической деятельности, на минимизацию и ликвидацию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>проявлений экстремизма и терроризма.</w:t>
      </w:r>
    </w:p>
    <w:p w14:paraId="7EC24868" w14:textId="77777777" w:rsidR="004125FF" w:rsidRPr="004125FF" w:rsidRDefault="004125FF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FF">
        <w:rPr>
          <w:rFonts w:ascii="Times New Roman" w:hAnsi="Times New Roman" w:cs="Times New Roman"/>
          <w:sz w:val="28"/>
          <w:szCs w:val="28"/>
        </w:rPr>
        <w:t>В основе этой системы находятся правоохранительные органы и органы государственной безопасности, однако противодействие экстремизму и терроризму осуществляется не только органами государственной власти, но и органами местного самоуправления,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>также гражданами и организациями. Иными словами, в борьбе с терроризмом принимают участие не только государственные институты, но и гражданское общество, а также обычные законопослушные граждане.</w:t>
      </w:r>
    </w:p>
    <w:p w14:paraId="7E60BD4E" w14:textId="77777777" w:rsidR="004125FF" w:rsidRDefault="004125FF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5FF">
        <w:rPr>
          <w:rFonts w:ascii="Times New Roman" w:hAnsi="Times New Roman" w:cs="Times New Roman"/>
          <w:sz w:val="28"/>
          <w:szCs w:val="28"/>
        </w:rPr>
        <w:t xml:space="preserve">Задача искоренения причин терроризма </w:t>
      </w:r>
      <w:r w:rsidRPr="00541091">
        <w:rPr>
          <w:rFonts w:ascii="Times New Roman" w:hAnsi="Times New Roman" w:cs="Times New Roman"/>
          <w:sz w:val="28"/>
          <w:szCs w:val="28"/>
        </w:rPr>
        <w:t>―</w:t>
      </w:r>
      <w:r w:rsidRPr="004125FF">
        <w:rPr>
          <w:rFonts w:ascii="Times New Roman" w:hAnsi="Times New Roman" w:cs="Times New Roman"/>
          <w:sz w:val="28"/>
          <w:szCs w:val="28"/>
        </w:rPr>
        <w:t xml:space="preserve"> масштабная и многогранная, её возможно решить, только консолидировав, объединив возможности, которые есть у государства, ресурсы гражданского общества и активную позицию каждого человека. В самом общем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 xml:space="preserve">смысле всю работу по профилактике экстремизма и терроризма можно разделить на два больших направления </w:t>
      </w:r>
      <w:proofErr w:type="gramStart"/>
      <w:r w:rsidRPr="004125FF">
        <w:rPr>
          <w:rFonts w:ascii="Times New Roman" w:hAnsi="Times New Roman" w:cs="Times New Roman"/>
          <w:sz w:val="28"/>
          <w:szCs w:val="28"/>
        </w:rPr>
        <w:t>― это</w:t>
      </w:r>
      <w:proofErr w:type="gramEnd"/>
      <w:r w:rsidRPr="004125FF">
        <w:rPr>
          <w:rFonts w:ascii="Times New Roman" w:hAnsi="Times New Roman" w:cs="Times New Roman"/>
          <w:sz w:val="28"/>
          <w:szCs w:val="28"/>
        </w:rPr>
        <w:t xml:space="preserve"> меры, которые реализуются для того, чтобы минимизировать риск попадания «вируса терроризма и экстремизма» в наше общество, и меры,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FF">
        <w:rPr>
          <w:rFonts w:ascii="Times New Roman" w:hAnsi="Times New Roman" w:cs="Times New Roman"/>
          <w:sz w:val="28"/>
          <w:szCs w:val="28"/>
        </w:rPr>
        <w:t>которые повышают наш иммунитет к этому опасному явлению.</w:t>
      </w:r>
    </w:p>
    <w:p w14:paraId="604B5F88" w14:textId="77777777" w:rsidR="004125FF" w:rsidRDefault="004125FF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9CCA89" w14:textId="77777777" w:rsidR="004125FF" w:rsidRPr="0018453A" w:rsidRDefault="0018453A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3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812B35A" w14:textId="77777777" w:rsidR="004125FF" w:rsidRDefault="0018453A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вы считаете, борьба с терроризмом и экстремизмом –</w:t>
      </w:r>
      <w:r w:rsidR="005B68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задача только государственных структур или каждого члена общества?</w:t>
      </w:r>
    </w:p>
    <w:p w14:paraId="50774568" w14:textId="77777777" w:rsidR="004125FF" w:rsidRDefault="0018453A" w:rsidP="00B42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Какими качествами должен обладать человек, чтобы противостоять экстремизму и терроризму?</w:t>
      </w:r>
    </w:p>
    <w:sectPr w:rsidR="004125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8A8D3" w14:textId="77777777" w:rsidR="0041312C" w:rsidRDefault="0041312C" w:rsidP="00B1511A">
      <w:pPr>
        <w:spacing w:after="0" w:line="240" w:lineRule="auto"/>
      </w:pPr>
      <w:r>
        <w:separator/>
      </w:r>
    </w:p>
  </w:endnote>
  <w:endnote w:type="continuationSeparator" w:id="0">
    <w:p w14:paraId="1643E7DE" w14:textId="77777777" w:rsidR="0041312C" w:rsidRDefault="0041312C" w:rsidP="00B15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8D88" w14:textId="77777777" w:rsidR="00B1511A" w:rsidRDefault="00B1511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ABEE" w14:textId="77777777" w:rsidR="00B1511A" w:rsidRDefault="00B1511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F5F" w14:textId="77777777" w:rsidR="00B1511A" w:rsidRDefault="00B1511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3A105" w14:textId="77777777" w:rsidR="0041312C" w:rsidRDefault="0041312C" w:rsidP="00B1511A">
      <w:pPr>
        <w:spacing w:after="0" w:line="240" w:lineRule="auto"/>
      </w:pPr>
      <w:r>
        <w:separator/>
      </w:r>
    </w:p>
  </w:footnote>
  <w:footnote w:type="continuationSeparator" w:id="0">
    <w:p w14:paraId="6ACD2827" w14:textId="77777777" w:rsidR="0041312C" w:rsidRDefault="0041312C" w:rsidP="00B15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1A7D" w14:textId="77777777" w:rsidR="00B1511A" w:rsidRDefault="00B1511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B0D89FB2F01D4633A09C527A90E69DC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EFA9C8C" w14:textId="5D59723A" w:rsidR="00B1511A" w:rsidRDefault="00B1511A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B1511A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24</w:t>
        </w:r>
        <w:r w:rsidRPr="00B1511A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68C32384" w14:textId="77777777" w:rsidR="00B1511A" w:rsidRDefault="00B1511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92E3C" w14:textId="77777777" w:rsidR="00B1511A" w:rsidRDefault="00B1511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41D45"/>
    <w:multiLevelType w:val="hybridMultilevel"/>
    <w:tmpl w:val="74928514"/>
    <w:lvl w:ilvl="0" w:tplc="4DE49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BD0"/>
    <w:rsid w:val="0018453A"/>
    <w:rsid w:val="003E5FD0"/>
    <w:rsid w:val="004125FF"/>
    <w:rsid w:val="0041312C"/>
    <w:rsid w:val="00541091"/>
    <w:rsid w:val="005860ED"/>
    <w:rsid w:val="005B68DA"/>
    <w:rsid w:val="00732621"/>
    <w:rsid w:val="007F72CC"/>
    <w:rsid w:val="008A7318"/>
    <w:rsid w:val="009203FB"/>
    <w:rsid w:val="00A32BD0"/>
    <w:rsid w:val="00AF40B6"/>
    <w:rsid w:val="00B1511A"/>
    <w:rsid w:val="00B42ECD"/>
    <w:rsid w:val="00C053ED"/>
    <w:rsid w:val="00E116FC"/>
    <w:rsid w:val="00F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F1A5"/>
  <w15:chartTrackingRefBased/>
  <w15:docId w15:val="{BC3CACD6-D501-45C8-BA3F-F0787AE3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5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3F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5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11A"/>
  </w:style>
  <w:style w:type="paragraph" w:styleId="a8">
    <w:name w:val="footer"/>
    <w:basedOn w:val="a"/>
    <w:link w:val="a9"/>
    <w:uiPriority w:val="99"/>
    <w:unhideWhenUsed/>
    <w:rsid w:val="00B15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D89FB2F01D4633A09C527A90E69D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E910F4-D47B-4160-B6AC-82E4F740A9AB}"/>
      </w:docPartPr>
      <w:docPartBody>
        <w:p w:rsidR="00A771D5" w:rsidRDefault="00E5179C" w:rsidP="00E5179C">
          <w:pPr>
            <w:pStyle w:val="B0D89FB2F01D4633A09C527A90E69DC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79C"/>
    <w:rsid w:val="00224236"/>
    <w:rsid w:val="004860AC"/>
    <w:rsid w:val="00A771D5"/>
    <w:rsid w:val="00E5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D89FB2F01D4633A09C527A90E69DC0">
    <w:name w:val="B0D89FB2F01D4633A09C527A90E69DC0"/>
    <w:rsid w:val="00E517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24,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15</cp:revision>
  <cp:lastPrinted>2024-07-22T13:57:00Z</cp:lastPrinted>
  <dcterms:created xsi:type="dcterms:W3CDTF">2024-07-22T10:49:00Z</dcterms:created>
  <dcterms:modified xsi:type="dcterms:W3CDTF">2026-08-26T11:59:00Z</dcterms:modified>
</cp:coreProperties>
</file>